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267" w:rsidRPr="00FE7267" w:rsidRDefault="005436B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6648450" cy="9220200"/>
            <wp:effectExtent l="0" t="0" r="0" b="0"/>
            <wp:docPr id="1" name="Рисунок 1" descr="C:\Users\Людмила\Desktop\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о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E7267" w:rsidRPr="00FE7267">
        <w:rPr>
          <w:color w:val="000000"/>
          <w:sz w:val="22"/>
          <w:szCs w:val="22"/>
        </w:rPr>
        <w:t>-адрес официального сайта  в сети "Интернет";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-адреса электронной почты;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-об уровне образования;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lastRenderedPageBreak/>
        <w:t>-о формах обучения;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-о нормативном сроке обучения;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-об описании образовательной программы с приложением ее копии;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-об учебном плане с приложением его копии;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-о календарном учебном графике с приложением его копии;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-о методических и об иных документах, разработанных образовательной организацией для обеспечения образовательного процесса;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-о реализуемых образовательных программах;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 xml:space="preserve">-о численности </w:t>
      </w:r>
      <w:proofErr w:type="gramStart"/>
      <w:r w:rsidRPr="00FE7267">
        <w:rPr>
          <w:color w:val="000000"/>
          <w:sz w:val="22"/>
          <w:szCs w:val="22"/>
        </w:rPr>
        <w:t>обучающихся</w:t>
      </w:r>
      <w:proofErr w:type="gramEnd"/>
      <w:r w:rsidRPr="00FE7267">
        <w:rPr>
          <w:color w:val="000000"/>
          <w:sz w:val="22"/>
          <w:szCs w:val="22"/>
        </w:rPr>
        <w:t xml:space="preserve"> по реализуемым образовательным программам;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-о языках, на которых осуществляется образование (обучение);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-о федеральных государственных образовательных стандартах;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-о руководителе образовательной организации: фамилия, имя, отчество  руководителя;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-контактные телефоны;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-о персональном составе педагогических работников с указанием уровня образования, квалификации и опыта работы, в том числе: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фамилия, имя, отчество (при наличии) работника;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занимаемая должность (должности);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ученая степень (при наличии);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ученое звание (при наличии);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наименование направления подготовки и (или) специальности;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данные о повышении квалификации и (или) профессиональной переподготовке (при наличии);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общий стаж работы;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 стаж работы по специальности;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-о материально-техническом обеспечении образовательной деятельности, в том числе сведения о наличии  объектов спорта, средств обучения и воспитания, об условиях питания и охраны здоровья обучающихся: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-о поступлении финансовых и материальных средств и об их расходовании по итогам финансового года;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б) копии: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-устава образовательной организации;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-лицензии на осуществление образовательной деятельности (с приложениями);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-бюджетной сметы образовательной организации;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-локальных нормативных актов, предусмотренных частью 2 статьи 30 Федерального закона "Об образовании в Российской Федерации",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-правил внутреннего трудового распорядка и коллективного договора;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 xml:space="preserve">в) отчет о результатах </w:t>
      </w:r>
      <w:proofErr w:type="spellStart"/>
      <w:r w:rsidRPr="00FE7267">
        <w:rPr>
          <w:color w:val="000000"/>
          <w:sz w:val="22"/>
          <w:szCs w:val="22"/>
        </w:rPr>
        <w:t>самообследования</w:t>
      </w:r>
      <w:proofErr w:type="spellEnd"/>
      <w:r w:rsidRPr="00FE7267">
        <w:rPr>
          <w:color w:val="000000"/>
          <w:sz w:val="22"/>
          <w:szCs w:val="22"/>
        </w:rPr>
        <w:t>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г) предписания органов, осуществляющих государственный контроль (надзор) в сфере образования, отчеты об исполнении таких предписаний;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д)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3.2. На  официальном сайте могут быть размещены другие информационные материалы: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материалы об инновационной деятельности педагогического коллектива, опытах работы;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фотоальбом;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гостевая книга;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обратная связь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3.3. На официальном сайте МБДОУ не допускается размещение противоправной информации и информации, не имеющей отношения к деятельности ДОУ и образованию,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b/>
          <w:bCs/>
          <w:color w:val="000000"/>
          <w:sz w:val="22"/>
          <w:szCs w:val="22"/>
        </w:rPr>
        <w:t>4. Порядок размещения и обновления информации на официальном сайте ДОУ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 4.1. ДОУ обеспечивает координацию работ по информационному наполнению и обновлению официального сайта.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4.2. ДОУ самостоятельно обеспечивает: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    постоянную поддержку сайта ДОУ в работоспособном состоянии;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    взаимодействие с внешними информационно-телекоммуникационными сетями, сетью    Интернет;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    разграничение доступа персонала и пользователей к ресурсам сайта и правам на   изменение информации;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    размещение материалов на официальном сайте ДОУ;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  соблюдение авторских прав при использовании программного обеспечения, применяемого при создании и функционировании официального сайта.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lastRenderedPageBreak/>
        <w:t> 4.3.   Содержание официального сайта ДОУ формируется на основе информации, предоставляемой участниками образовательных отношений.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 4.4.  Официальный сайт ДОУ размещается по адресу: </w:t>
      </w:r>
      <w:hyperlink r:id="rId8" w:history="1">
        <w:r w:rsidRPr="00FE7267">
          <w:rPr>
            <w:rStyle w:val="a4"/>
            <w:sz w:val="22"/>
            <w:szCs w:val="22"/>
          </w:rPr>
          <w:t>https://edu.tatar.ru/nsheshma/kr-oktyabr/dou</w:t>
        </w:r>
      </w:hyperlink>
      <w:r w:rsidRPr="00FE7267">
        <w:rPr>
          <w:color w:val="000000"/>
          <w:sz w:val="22"/>
          <w:szCs w:val="22"/>
          <w:u w:val="single"/>
        </w:rPr>
        <w:t xml:space="preserve"> </w:t>
      </w:r>
      <w:r w:rsidRPr="00FE7267">
        <w:rPr>
          <w:color w:val="000000"/>
          <w:sz w:val="22"/>
          <w:szCs w:val="22"/>
        </w:rPr>
        <w:t>с обязательным предоставлением   информации    об   адресе   вышестоящему   органу   управления образованием.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4.5.   При изменении Устава ДОУ, локальных нормативных актов и распорядительных документов, образовательных программ обновление соответствующих разделов официального сайта ДОУ производится не позднее 10 рабочих  дней после их изменения.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 xml:space="preserve">4.6. </w:t>
      </w:r>
      <w:proofErr w:type="gramStart"/>
      <w:r w:rsidRPr="00FE7267">
        <w:rPr>
          <w:color w:val="000000"/>
          <w:sz w:val="22"/>
          <w:szCs w:val="22"/>
        </w:rPr>
        <w:t>Информация, указанная в пункте 3.1  настоящего Положения,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 </w:t>
      </w:r>
      <w:proofErr w:type="gramEnd"/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4.8. При размещении информации на официальном сайте ДОУ и ее обновлении обеспечивается соблюдение требований законодательства Российской Федерации о персональных данных.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4.9. Технологические и программные средства, которые используются для функционирования официального сайта, должны обеспечивать: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б) защиту информации от уничтожения, модификации и блокирования доступа к ней, а также иных неправомерных действий в отношении нее;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в) возможность копирования информации на резервный носитель, обеспечивающий ее восстановление;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г) защиту от копирования авторских материалов.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4.10. Информация на официальном сайте размещается на русском языке.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4.11. Информационное наполнение официального сайта осуществляется в порядке, определенном  приказом заведующего ДОУ. 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4.12. Список лиц, обеспечивающих подготовку, обновление и размещение  материалов  на официальном   сайте ДОУ,  обязательно предоставляемой информации и возникающих в связи с этим зон ответственности,  утверждается приказом руководителя ДОУ.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b/>
          <w:bCs/>
          <w:color w:val="000000"/>
          <w:sz w:val="22"/>
          <w:szCs w:val="22"/>
        </w:rPr>
        <w:t>5. Ответственность за обеспечение функционирования официального сайта МБДОУ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5.1. Ответственность за обеспечение функционирования сайта ДОУ  возлагается на заведующего ДОУ.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 5.2. Обязанности лиц,  обеспечивающих функционирование  официального сайта ДОУ,  определяются,  исходя из технических  возможностей, по выбору заведующего ДОУ и возлагаются  на лиц из числа  участников образовательных отношений в ДОУ,  назначенным приказом заведующего ДОУ;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5.3.   Лица, ответственные  за функционирование официального сайта ДОУ несут ответственность: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-за отсутствие на официальном сайте МДОУ информации, предусмотренной пунктом 3.1 настоящего Положения;</w:t>
      </w:r>
    </w:p>
    <w:p w:rsidR="00FE7267" w:rsidRP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-за нарушение сроков обновления информации в соответствии с пунктом 4.5. настоящего Положения;</w:t>
      </w:r>
    </w:p>
    <w:p w:rsidR="00FE7267" w:rsidRDefault="00FE7267" w:rsidP="00FE7267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E7267">
        <w:rPr>
          <w:color w:val="000000"/>
          <w:sz w:val="22"/>
          <w:szCs w:val="22"/>
        </w:rPr>
        <w:t>-за размещение на официальном сайте ДОУ информации, не соответствующей действительности. </w:t>
      </w:r>
    </w:p>
    <w:sectPr w:rsidR="00FE7267" w:rsidSect="00FE72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961" w:rsidRDefault="001E3961" w:rsidP="00FE7267">
      <w:pPr>
        <w:spacing w:after="0" w:line="240" w:lineRule="auto"/>
      </w:pPr>
      <w:r>
        <w:separator/>
      </w:r>
    </w:p>
  </w:endnote>
  <w:endnote w:type="continuationSeparator" w:id="0">
    <w:p w:rsidR="001E3961" w:rsidRDefault="001E3961" w:rsidP="00FE7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961" w:rsidRDefault="001E3961" w:rsidP="00FE7267">
      <w:pPr>
        <w:spacing w:after="0" w:line="240" w:lineRule="auto"/>
      </w:pPr>
      <w:r>
        <w:separator/>
      </w:r>
    </w:p>
  </w:footnote>
  <w:footnote w:type="continuationSeparator" w:id="0">
    <w:p w:rsidR="001E3961" w:rsidRDefault="001E3961" w:rsidP="00FE7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267"/>
    <w:rsid w:val="00186A17"/>
    <w:rsid w:val="001E3961"/>
    <w:rsid w:val="001E71A8"/>
    <w:rsid w:val="005436B7"/>
    <w:rsid w:val="006B1806"/>
    <w:rsid w:val="00A018D1"/>
    <w:rsid w:val="00AB2842"/>
    <w:rsid w:val="00FE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7267"/>
  </w:style>
  <w:style w:type="character" w:styleId="a4">
    <w:name w:val="Hyperlink"/>
    <w:basedOn w:val="a0"/>
    <w:uiPriority w:val="99"/>
    <w:unhideWhenUsed/>
    <w:rsid w:val="00FE726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E7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7267"/>
  </w:style>
  <w:style w:type="paragraph" w:styleId="a7">
    <w:name w:val="footer"/>
    <w:basedOn w:val="a"/>
    <w:link w:val="a8"/>
    <w:uiPriority w:val="99"/>
    <w:unhideWhenUsed/>
    <w:rsid w:val="00FE7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267"/>
  </w:style>
  <w:style w:type="paragraph" w:styleId="a9">
    <w:name w:val="Balloon Text"/>
    <w:basedOn w:val="a"/>
    <w:link w:val="aa"/>
    <w:uiPriority w:val="99"/>
    <w:semiHidden/>
    <w:unhideWhenUsed/>
    <w:rsid w:val="0054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3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E7267"/>
  </w:style>
  <w:style w:type="character" w:styleId="a4">
    <w:name w:val="Hyperlink"/>
    <w:basedOn w:val="a0"/>
    <w:uiPriority w:val="99"/>
    <w:unhideWhenUsed/>
    <w:rsid w:val="00FE726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E7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7267"/>
  </w:style>
  <w:style w:type="paragraph" w:styleId="a7">
    <w:name w:val="footer"/>
    <w:basedOn w:val="a"/>
    <w:link w:val="a8"/>
    <w:uiPriority w:val="99"/>
    <w:unhideWhenUsed/>
    <w:rsid w:val="00FE7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7267"/>
  </w:style>
  <w:style w:type="paragraph" w:styleId="a9">
    <w:name w:val="Balloon Text"/>
    <w:basedOn w:val="a"/>
    <w:link w:val="aa"/>
    <w:uiPriority w:val="99"/>
    <w:semiHidden/>
    <w:unhideWhenUsed/>
    <w:rsid w:val="0054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3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heshma/kr-oktyabr/do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Аверьянова</dc:creator>
  <cp:lastModifiedBy>Людмила Аверьянова</cp:lastModifiedBy>
  <cp:revision>2</cp:revision>
  <cp:lastPrinted>2017-01-11T19:32:00Z</cp:lastPrinted>
  <dcterms:created xsi:type="dcterms:W3CDTF">2017-07-23T19:47:00Z</dcterms:created>
  <dcterms:modified xsi:type="dcterms:W3CDTF">2017-07-23T19:47:00Z</dcterms:modified>
</cp:coreProperties>
</file>